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C9" w:rsidRPr="000E60B5" w:rsidRDefault="00AE13BA">
      <w:pPr>
        <w:jc w:val="center"/>
        <w:rPr>
          <w:u w:val="single"/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 xml:space="preserve">ДОГОВОР </w:t>
      </w:r>
      <w:r>
        <w:rPr>
          <w:rFonts w:ascii="Times New Roman" w:eastAsia="Segoe UI Symbol" w:hAnsi="Times New Roman"/>
          <w:b/>
          <w:spacing w:val="-6"/>
          <w:sz w:val="24"/>
          <w:lang w:val="ru-RU"/>
        </w:rPr>
        <w:t>№</w:t>
      </w:r>
      <w:r w:rsidR="000E60B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</w:p>
    <w:p w:rsidR="00EB3DC9" w:rsidRPr="00120D8B" w:rsidRDefault="00AE13BA">
      <w:pPr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>о подключении (технологическом присоединении)</w:t>
      </w:r>
    </w:p>
    <w:p w:rsidR="00EB3DC9" w:rsidRPr="000979B0" w:rsidRDefault="00AE13BA">
      <w:pPr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lang w:val="ru-RU"/>
        </w:rPr>
        <w:t>к централизованной системе холодного водоснабжения</w:t>
      </w:r>
    </w:p>
    <w:p w:rsidR="00EB3DC9" w:rsidRDefault="00EB3DC9">
      <w:pPr>
        <w:tabs>
          <w:tab w:val="left" w:pos="6405"/>
        </w:tabs>
        <w:rPr>
          <w:rFonts w:ascii="Times New Roman" w:hAnsi="Times New Roman"/>
          <w:spacing w:val="-6"/>
          <w:lang w:val="ru-RU"/>
        </w:rPr>
      </w:pPr>
    </w:p>
    <w:p w:rsidR="00EB3DC9" w:rsidRPr="000979B0" w:rsidRDefault="00AE13BA">
      <w:pPr>
        <w:tabs>
          <w:tab w:val="left" w:pos="6405"/>
        </w:tabs>
        <w:ind w:left="-567"/>
        <w:rPr>
          <w:lang w:val="ru-RU"/>
        </w:rPr>
      </w:pPr>
      <w:r>
        <w:rPr>
          <w:rFonts w:ascii="Times New Roman" w:hAnsi="Times New Roman"/>
          <w:spacing w:val="-6"/>
          <w:sz w:val="24"/>
          <w:lang w:val="ru-RU"/>
        </w:rPr>
        <w:t xml:space="preserve">                     Пермский край, г. Соликамск                                                             </w:t>
      </w:r>
      <w:proofErr w:type="gramStart"/>
      <w:r>
        <w:rPr>
          <w:rFonts w:ascii="Times New Roman" w:hAnsi="Times New Roman"/>
          <w:spacing w:val="-6"/>
          <w:sz w:val="24"/>
          <w:lang w:val="ru-RU"/>
        </w:rPr>
        <w:t xml:space="preserve">   «</w:t>
      </w:r>
      <w:proofErr w:type="gramEnd"/>
      <w:r>
        <w:rPr>
          <w:rFonts w:ascii="Times New Roman" w:hAnsi="Times New Roman"/>
          <w:spacing w:val="-6"/>
          <w:sz w:val="24"/>
          <w:lang w:val="ru-RU"/>
        </w:rPr>
        <w:t>___» ______________ 2023 года</w:t>
      </w:r>
    </w:p>
    <w:p w:rsidR="00EB3DC9" w:rsidRDefault="00EB3DC9">
      <w:pPr>
        <w:rPr>
          <w:rFonts w:ascii="Times New Roman" w:hAnsi="Times New Roman"/>
          <w:spacing w:val="-6"/>
          <w:lang w:val="ru-RU"/>
        </w:rPr>
      </w:pP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Общество с ограниченной ответственностью «Водоканал»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, именуемое в дальнейшем «Исполнитель»,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, с одной стороны, и</w:t>
      </w:r>
    </w:p>
    <w:p w:rsidR="00EB3DC9" w:rsidRDefault="004F1815">
      <w:pPr>
        <w:pStyle w:val="ConsPlusNonformat"/>
        <w:ind w:left="-567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Гражданин РФ</w:t>
      </w:r>
      <w:r w:rsidR="000F50CA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</w:t>
      </w:r>
      <w:r w:rsidR="00AE13BA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E354DF">
        <w:rPr>
          <w:rFonts w:ascii="Times New Roman" w:hAnsi="Times New Roman" w:cs="Times New Roman"/>
          <w:spacing w:val="-6"/>
          <w:sz w:val="24"/>
          <w:szCs w:val="24"/>
        </w:rPr>
        <w:t>именуемый</w:t>
      </w:r>
      <w:r w:rsidR="00AE13BA">
        <w:rPr>
          <w:rFonts w:ascii="Times New Roman" w:hAnsi="Times New Roman" w:cs="Times New Roman"/>
          <w:spacing w:val="-6"/>
          <w:sz w:val="24"/>
          <w:szCs w:val="24"/>
        </w:rPr>
        <w:t xml:space="preserve"> в дальнейшем «Заявитель», с другой стороны,</w:t>
      </w:r>
    </w:p>
    <w:p w:rsidR="00EB3DC9" w:rsidRDefault="00AE13BA">
      <w:pPr>
        <w:pStyle w:val="Standard"/>
        <w:widowControl w:val="0"/>
        <w:spacing w:after="0" w:line="240" w:lineRule="auto"/>
        <w:ind w:left="-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совместно именуемые «Стороны», заключили настоящий договор о нижеследующем:</w:t>
      </w:r>
    </w:p>
    <w:p w:rsidR="00EB3DC9" w:rsidRDefault="00EB3DC9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Предмет договора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1. Исполнитель 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заявителя и в соответствии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согласно приложению </w:t>
      </w:r>
      <w:r>
        <w:rPr>
          <w:rFonts w:ascii="Times New Roman" w:eastAsia="Calibri" w:hAnsi="Times New Roman"/>
          <w:spacing w:val="-6"/>
          <w:sz w:val="24"/>
          <w:szCs w:val="24"/>
        </w:rPr>
        <w:t>N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2,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2.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Исполнитель осуществляет проверку выполнения заявителем параметров подключения (технологического присоединения) в порядке, предусмотренном настоящим договором.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3.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Подключение  (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технологическое присоединение) объекта осуществляется в точке присоединения в порядке и в сроки, которые предусмотрены настоящим договором.                                       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Срок подключения объекта</w:t>
      </w:r>
    </w:p>
    <w:p w:rsidR="00EB3DC9" w:rsidRPr="000979B0" w:rsidRDefault="00AE13BA" w:rsidP="003951D2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4. Срок подключения объекта -  </w:t>
      </w:r>
      <w:r>
        <w:rPr>
          <w:rFonts w:ascii="Times New Roman" w:hAnsi="Times New Roman"/>
          <w:spacing w:val="-6"/>
          <w:sz w:val="24"/>
          <w:szCs w:val="24"/>
          <w:u w:val="single"/>
          <w:lang w:val="ru-RU"/>
        </w:rPr>
        <w:t>18 месяцев с даты заключения настоящего договора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.                        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Характеристики подключаемого объекта и мероприятия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по его подключению (технологическому присоединению)</w:t>
      </w:r>
    </w:p>
    <w:p w:rsidR="00EB3DC9" w:rsidRPr="00A77195" w:rsidRDefault="00AE13BA">
      <w:pPr>
        <w:pStyle w:val="ConsPlusNonformat"/>
        <w:ind w:left="-567" w:firstLine="425"/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5. Объект (подключаемый объект)</w:t>
      </w:r>
      <w:r w:rsidR="005859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4170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0F50CA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</w:t>
      </w:r>
      <w:r w:rsidR="00A77195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2738A" w:rsidRPr="00D00F0B" w:rsidRDefault="00555B56" w:rsidP="00555B56">
      <w:pPr>
        <w:pStyle w:val="ConsPlusNonformat"/>
        <w:ind w:left="-567"/>
        <w:jc w:val="both"/>
      </w:pPr>
      <w:r>
        <w:rPr>
          <w:rFonts w:ascii="Times New Roman" w:hAnsi="Times New Roman"/>
          <w:spacing w:val="-6"/>
          <w:sz w:val="24"/>
          <w:szCs w:val="24"/>
        </w:rPr>
        <w:t xml:space="preserve">     </w:t>
      </w:r>
      <w:r w:rsidR="00AE13BA">
        <w:rPr>
          <w:rFonts w:ascii="Times New Roman" w:hAnsi="Times New Roman"/>
          <w:spacing w:val="-6"/>
          <w:sz w:val="24"/>
          <w:szCs w:val="24"/>
        </w:rPr>
        <w:t xml:space="preserve"> 6. Земельн</w:t>
      </w:r>
      <w:r w:rsidR="00585913">
        <w:rPr>
          <w:rFonts w:ascii="Times New Roman" w:hAnsi="Times New Roman"/>
          <w:spacing w:val="-6"/>
          <w:sz w:val="24"/>
          <w:szCs w:val="24"/>
        </w:rPr>
        <w:t>ый участок –</w:t>
      </w:r>
      <w:r w:rsidR="000F50CA">
        <w:rPr>
          <w:rFonts w:ascii="Times New Roman" w:hAnsi="Times New Roman"/>
          <w:spacing w:val="-6"/>
          <w:sz w:val="24"/>
          <w:szCs w:val="24"/>
        </w:rPr>
        <w:t xml:space="preserve"> _________________________________________________________________________</w:t>
      </w:r>
      <w:r w:rsidR="00A06D27">
        <w:rPr>
          <w:rFonts w:ascii="Times New Roman" w:hAnsi="Times New Roman"/>
          <w:spacing w:val="-6"/>
          <w:sz w:val="24"/>
          <w:szCs w:val="24"/>
        </w:rPr>
        <w:t>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7. Величина подключаемой мощности (нагрузки) объекта, который обязана обеспечить исполнитель в точк</w:t>
      </w:r>
      <w:r w:rsid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е присоединения, составляет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</w:t>
      </w:r>
      <w:r>
        <w:rPr>
          <w:rFonts w:ascii="Times New Roman" w:hAnsi="Times New Roman"/>
          <w:spacing w:val="-6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/сутки.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водоснабжении и мероприятия по фактическому подключению (технологическому подключению) к централизованной системе холодного водоснабжения) </w:t>
      </w:r>
      <w:r w:rsidR="001317C0">
        <w:rPr>
          <w:rFonts w:ascii="Times New Roman" w:hAnsi="Times New Roman"/>
          <w:spacing w:val="-6"/>
          <w:sz w:val="24"/>
          <w:szCs w:val="24"/>
          <w:lang w:val="ru-RU"/>
        </w:rPr>
        <w:t>установлено в приложение</w:t>
      </w:r>
      <w:r w:rsidRPr="001317C0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1317C0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317C0">
        <w:rPr>
          <w:rFonts w:ascii="Times New Roman" w:hAnsi="Times New Roman"/>
          <w:spacing w:val="-6"/>
          <w:sz w:val="24"/>
          <w:szCs w:val="24"/>
          <w:lang w:val="ru-RU"/>
        </w:rPr>
        <w:t xml:space="preserve"> 3.</w:t>
      </w:r>
    </w:p>
    <w:p w:rsidR="00EB3DC9" w:rsidRPr="0082738A" w:rsidRDefault="00AE13BA" w:rsidP="0082738A">
      <w:pPr>
        <w:ind w:left="-567"/>
        <w:jc w:val="both"/>
        <w:rPr>
          <w:lang w:val="ru-RU"/>
        </w:rPr>
      </w:pPr>
      <w:r w:rsidRPr="000979B0"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       </w:t>
      </w:r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9. Подключение (технологическое присоединение) объекта, в том числе водопроводных сетей холодного водоснабжения заявителя, к централизованной системе холодного </w:t>
      </w:r>
      <w:proofErr w:type="gramStart"/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>водоснабжения  исполнителя</w:t>
      </w:r>
      <w:proofErr w:type="gramEnd"/>
      <w:r>
        <w:rPr>
          <w:rFonts w:ascii="Times New Roman" w:hAnsi="Times New Roman"/>
          <w:spacing w:val="-6"/>
          <w:sz w:val="24"/>
          <w:szCs w:val="24"/>
          <w:shd w:val="clear" w:color="auto" w:fill="FFFFFF"/>
          <w:lang w:val="ru-RU"/>
        </w:rPr>
        <w:t xml:space="preserve"> осуществляется на основании заявления о подключении (технологическом присоединении) заявителя.                        </w:t>
      </w:r>
      <w:r>
        <w:rPr>
          <w:rFonts w:ascii="Times New Roman" w:hAnsi="Times New Roman"/>
          <w:b/>
          <w:spacing w:val="-6"/>
          <w:sz w:val="24"/>
          <w:szCs w:val="24"/>
          <w:shd w:val="clear" w:color="auto" w:fill="FFFFFF"/>
          <w:lang w:val="ru-RU"/>
        </w:rPr>
        <w:t xml:space="preserve">                       </w:t>
      </w:r>
      <w:r w:rsidR="0082738A">
        <w:rPr>
          <w:rFonts w:ascii="Times New Roman" w:hAnsi="Times New Roman"/>
          <w:b/>
          <w:spacing w:val="-6"/>
          <w:sz w:val="24"/>
          <w:szCs w:val="24"/>
          <w:shd w:val="clear" w:color="auto" w:fill="FFFFFF"/>
          <w:lang w:val="ru-RU"/>
        </w:rPr>
        <w:t xml:space="preserve">              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IV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Права и обязанности сторон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10. Исполнитель обязан: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а) осуществить мероприятия согласно приложению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3 по подготовке централизованной системы холодного водоснабжения к подключению (технологическому присоединению) объекта и подаче   холодной воды не позднее установленной настоящим договором даты подключения (технологического присоединения);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осуществить  на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основании полученного  от заявителя уведомления о выполнении параметров подключения (технологического присоединения) иные необходимые  действия по подключению (технологическому присоединению), не указанные в пункте 12 настоящего договора, не позднее установленного  настоящим договором срока подключения (технологического присоединения) объекта, в том числе: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проверить выполнение заявителем параметров подключения (технологического присоединения), в том числе установить техническую готовность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внутриплощадочных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(или) внутридомовых сетей и оборудования объекта к приему холодной воды;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проверить выполнение заявителем работ по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промывке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дезинфекции внутриплощадочных  и (или) внутридомовых сетей и оборудования  объекта;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 xml:space="preserve"> осуществить допуск узла учета в соответствии с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Правилами  организации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коммерческого учета воды, сточных вод, утвержденными постановлением Правительства Российской Федерации от 4 сентября  2013 г.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776 «Об утверждении  Правил организации коммерческого учета воды, сточных вод»;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осуществить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действия  по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подключению (технологическому присоединению) к централизованной системе  холодного водоснабжения  внутриплощадочных  и (или) внутридомовых сетей и оборудования объекта не ранее  установления  заявителем технической  готовности внутриплощадочных  и (или) внутридомовых  сетей и оборудования объекта к приему холодной воды;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подписать акт о подключении (технологическом присоединении) объекта в течение 5 рабочих дней со дня получения от заявителя уведомления о выполнении параметров подключения (технологического присоединения)   при  отсутствии нарушения выданных параметров подключения (технологического  присоединения), установлении  технической готовности внутриплощадочных   и (или) внутридомовых сетей и оборудования объекта  к приему  холодной  воды и проведении помывки и дезинфекции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внутриплощадочных   и (или) внутридомовых сетей и оборудования  объекта.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5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11. Исполнитель имеет право: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а) участвовать в приемке работ по строительству водопроводных сетей от подключаемого объекта до точки присоединения;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б) изменить дату подключения объекта к централизованной системе холодного водоснабжения на более позднюю без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  сроков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внесения  платы за подключение (технологическое присоединение),  если  заявитель  не предоставил Исполнителю в установленные настоящим договором сроки возможность осуществить: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производить в одностороннем порядке, без дополнительного письменного оформления, изменение размера платы за подключение (технологическое присоединение) в случае законодательного изменения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ставки  налога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 добавленную стоимость (НДС), регулируемого тарифа на подключение (технологическое присоединение).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12. Заявитель обязан: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а)  выполнить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параметры подключения  (технологического присоединения), в том числе представить исполнителю  выписку из раздела утвержденной  в установленном порядке проектной документации в одном  экземпляре, в которой содержатся 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</w:t>
      </w: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 xml:space="preserve">представляется заявителем при направлении уведомления о выполнении параметров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  (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технологического присоединения);  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осуществить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мероприятия  по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подготовке внутриплощадочных и (или) внутридомовых  сетей и оборудования объекта 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в) осуществить мероприятия по промывке и дезинфекции внутриплощадочных и (или)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внутридомовых  сетей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и оборудования объекта;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г) в случае внесения изменений в проектную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документацию  на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строительство (реконструкцию) объекта капитального строительства, влекущих  изменение указанной в настоящем договоре подключаемой мощности (нагрузки), направить исполнителю  в течение 5 дней со дня утверждения  застройщиком или техническим заявителем таких изменений предложение о внесении  соответствующих изменений в настоящий договор.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w:history="1">
        <w:r>
          <w:rPr>
            <w:rFonts w:ascii="Times New Roman" w:eastAsia="Calibri" w:hAnsi="Times New Roman"/>
            <w:spacing w:val="-6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подключения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д) направить в адрес Исполнителя уведомление о выполнении параметров подключения (технологического присоединения);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е) обеспечить доступ Исполнителю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EB3DC9" w:rsidRDefault="00AE13BA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D17B0F" w:rsidRDefault="00D17B0F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з) </w:t>
      </w:r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 xml:space="preserve">предоставить Исполнителю беспрепятственный круглосуточный доступ к объектам централизованных систем холодного водоснабжения, строящимся Заявителем. Исполнитель предварительно, не позднее 15 минут до посещения объекта, оповещает Заявителя о дате и времени посещения. Оповещение осуществляется любым доступным способом (почтовое отправление, телеграмма, </w:t>
      </w:r>
      <w:proofErr w:type="spellStart"/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>факсограмма</w:t>
      </w:r>
      <w:proofErr w:type="spellEnd"/>
      <w:r w:rsidRPr="00D17B0F">
        <w:rPr>
          <w:rFonts w:ascii="Times New Roman" w:hAnsi="Times New Roman"/>
          <w:spacing w:val="-6"/>
          <w:sz w:val="24"/>
          <w:szCs w:val="24"/>
          <w:lang w:val="ru-RU"/>
        </w:rPr>
        <w:t>, телефонограмма, информационно-телекоммуникационная сеть «Интернет», иное), позволяющим подтвердить получение такого уведомления адресатом.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13. Заявитель имеет право: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EB3DC9" w:rsidRPr="000979B0" w:rsidRDefault="00AE13BA">
      <w:pPr>
        <w:ind w:left="-567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 Размер</w:t>
      </w:r>
      <w:proofErr w:type="gramEnd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платы  за подключение</w:t>
      </w:r>
    </w:p>
    <w:p w:rsidR="00EB3DC9" w:rsidRDefault="00AE13BA">
      <w:pPr>
        <w:ind w:left="-567"/>
        <w:jc w:val="center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(технологическое </w:t>
      </w:r>
      <w:proofErr w:type="gramStart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>присоединение)  и</w:t>
      </w:r>
      <w:proofErr w:type="gramEnd"/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порядок расчетов</w:t>
      </w:r>
    </w:p>
    <w:p w:rsidR="0019568E" w:rsidRPr="0019568E" w:rsidRDefault="00AE13BA" w:rsidP="0019568E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14. Плата за подключение (технологическое присоединение) определяется </w:t>
      </w:r>
      <w:r w:rsidR="004F1815">
        <w:rPr>
          <w:rFonts w:ascii="Times New Roman" w:hAnsi="Times New Roman"/>
          <w:bCs/>
          <w:spacing w:val="-6"/>
          <w:sz w:val="24"/>
          <w:szCs w:val="24"/>
          <w:lang w:val="ru-RU"/>
        </w:rPr>
        <w:t>согласно приложения</w:t>
      </w:r>
      <w:r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№ 4 и составляет</w:t>
      </w:r>
      <w:r w:rsidR="000F50CA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___________________________________________</w:t>
      </w:r>
      <w:r w:rsidR="0019568E" w:rsidRPr="0019568E">
        <w:rPr>
          <w:rFonts w:ascii="Times New Roman" w:hAnsi="Times New Roman"/>
          <w:bCs/>
          <w:spacing w:val="-6"/>
          <w:sz w:val="24"/>
          <w:szCs w:val="24"/>
          <w:lang w:val="ru-RU"/>
        </w:rPr>
        <w:t>, в том числе НДС</w:t>
      </w:r>
      <w:r w:rsidR="000F50CA">
        <w:rPr>
          <w:rFonts w:ascii="Times New Roman" w:hAnsi="Times New Roman"/>
          <w:bCs/>
          <w:spacing w:val="-6"/>
          <w:sz w:val="24"/>
          <w:szCs w:val="24"/>
          <w:lang w:val="ru-RU"/>
        </w:rPr>
        <w:t>____________________________</w:t>
      </w:r>
      <w:r w:rsidR="0019568E" w:rsidRPr="0019568E">
        <w:rPr>
          <w:rFonts w:ascii="Times New Roman" w:hAnsi="Times New Roman"/>
          <w:bCs/>
          <w:spacing w:val="-6"/>
          <w:sz w:val="24"/>
          <w:szCs w:val="24"/>
          <w:lang w:val="ru-RU"/>
        </w:rPr>
        <w:t>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 случае законодательного изменения ставки налога на добавленную стоимость (НДС</w:t>
      </w:r>
      <w:proofErr w:type="gramStart"/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),  Исполнитель</w:t>
      </w:r>
      <w:proofErr w:type="gramEnd"/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вправе в одностороннем порядке изменить размер платы за подключение (технологическое присоединение) пропорционально увеличению ставки НДС с таким расчетом, чтобы размер платы за вычетом НДС оставался неизменным.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Одностороннее изменение Исполнителем размера платы за подключение (технологическое присоединение) в связи с законодательным изменением ставки НДС принимается сторонами без дополнительного письменного оформления.</w:t>
      </w:r>
    </w:p>
    <w:p w:rsidR="0019568E" w:rsidRPr="0019568E" w:rsidRDefault="0019568E" w:rsidP="0019568E">
      <w:pPr>
        <w:ind w:left="-567" w:firstLine="540"/>
        <w:jc w:val="both"/>
        <w:rPr>
          <w:lang w:val="ru-RU"/>
        </w:rPr>
      </w:pPr>
      <w:r w:rsidRPr="0019568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15. Заявитель обязан внести плату в размере, определенном по форме согласно приложению </w:t>
      </w:r>
      <w:r w:rsidRPr="0019568E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4 к настоящему договору, на расчетный счет Исполнителя поэтапно в следующем порядке и размере:</w:t>
      </w:r>
    </w:p>
    <w:p w:rsidR="0019568E" w:rsidRPr="0019568E" w:rsidRDefault="000F50CA" w:rsidP="0019568E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(35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15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настоящего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);</w:t>
      </w:r>
    </w:p>
    <w:p w:rsidR="0019568E" w:rsidRPr="0019568E" w:rsidRDefault="000F50CA" w:rsidP="0019568E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_______________________________________________</w:t>
      </w:r>
      <w:r w:rsidR="0019568E" w:rsidRPr="0019568E">
        <w:rPr>
          <w:rFonts w:ascii="Times New Roman" w:hAnsi="Times New Roman"/>
          <w:i/>
          <w:iCs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(50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90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заключения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настоящего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не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позднее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фактического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="0019568E"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 w:rsidR="0019568E"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);</w:t>
      </w:r>
    </w:p>
    <w:p w:rsidR="00EB3DC9" w:rsidRPr="00C84847" w:rsidRDefault="0019568E" w:rsidP="0019568E">
      <w:pPr>
        <w:ind w:left="-567"/>
        <w:jc w:val="both"/>
        <w:rPr>
          <w:lang w:val="ru-RU"/>
        </w:rPr>
      </w:pP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 xml:space="preserve">          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____________________________________________</w:t>
      </w:r>
      <w:proofErr w:type="gramStart"/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>_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(</w:t>
      </w:r>
      <w:proofErr w:type="gramEnd"/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15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процентов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полной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вносится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течение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15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дней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подписания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сторонами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акта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 xml:space="preserve">подключении (технологическом присоединении) по форме согласно приложению </w:t>
      </w:r>
      <w:r w:rsidRPr="0019568E"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 w:rsidRPr="0019568E">
        <w:rPr>
          <w:rFonts w:ascii="Times New Roman" w:hAnsi="Times New Roman"/>
          <w:spacing w:val="-6"/>
          <w:sz w:val="24"/>
          <w:szCs w:val="24"/>
          <w:lang w:val="ru-RU"/>
        </w:rPr>
        <w:t>5</w:t>
      </w:r>
      <w:r w:rsidRPr="0019568E"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</w:p>
    <w:p w:rsidR="00EB3DC9" w:rsidRPr="000979B0" w:rsidRDefault="00AE13BA">
      <w:pPr>
        <w:ind w:left="-567" w:firstLine="709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В случае одностороннего изменения размеры платы за подключение (технологическое присоединение) по инициативе Исполнителя по основаниям, указанным в пункте 14 настоящего договора, окончательный расчет по настоящему договору производится в течение 15 дней 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подписания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сторонами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акта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</w:p>
    <w:p w:rsidR="00EB3DC9" w:rsidRPr="000979B0" w:rsidRDefault="00AE13BA">
      <w:pPr>
        <w:ind w:left="-567" w:firstLine="708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если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сроки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фактического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объекта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Заявителя не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соблюдаются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связи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действиями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бездействием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Заявителя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Исполнителем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выполнены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все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необходимые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мероприятия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для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создания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технической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возможности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выполнения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работ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подключению (технологическому присоединению)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№6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16. Обязательство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заявителя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оплате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считается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исполненным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зачисления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денежных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средств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hyperlink w:anchor="Par0" w:history="1">
        <w:r>
          <w:rPr>
            <w:rFonts w:ascii="Times New Roman" w:hAnsi="Times New Roman"/>
            <w:spacing w:val="-6"/>
            <w:sz w:val="24"/>
            <w:szCs w:val="24"/>
            <w:lang w:val="ru-RU"/>
          </w:rPr>
          <w:t>пунктами</w:t>
        </w:r>
        <w:r>
          <w:rPr>
            <w:rFonts w:ascii="Times New Roman" w:eastAsia="Times New Roman CYR" w:hAnsi="Times New Roman"/>
            <w:spacing w:val="-6"/>
            <w:sz w:val="24"/>
            <w:szCs w:val="24"/>
            <w:lang w:val="ru-RU"/>
          </w:rPr>
          <w:t xml:space="preserve"> 1</w:t>
        </w:r>
      </w:hyperlink>
      <w:r>
        <w:rPr>
          <w:rFonts w:ascii="Times New Roman" w:eastAsia="Arial" w:hAnsi="Times New Roman"/>
          <w:spacing w:val="-6"/>
          <w:sz w:val="24"/>
          <w:szCs w:val="24"/>
          <w:lang w:val="ru-RU"/>
        </w:rPr>
        <w:t>4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1</w:t>
      </w:r>
      <w:hyperlink w:anchor="Par1" w:history="1">
        <w:r>
          <w:rPr>
            <w:rFonts w:ascii="Times New Roman" w:eastAsia="Times New Roman CYR" w:hAnsi="Times New Roman"/>
            <w:spacing w:val="-6"/>
            <w:sz w:val="24"/>
            <w:szCs w:val="24"/>
            <w:lang w:val="ru-RU"/>
          </w:rPr>
          <w:t>5</w:t>
        </w:r>
      </w:hyperlink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настоящего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договора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на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расчетный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счет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Исполнителя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>.</w:t>
      </w:r>
    </w:p>
    <w:p w:rsidR="004B4AFE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17. Изменение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размера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платы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за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возможно по соглашению сторон 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случае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технических</w:t>
      </w:r>
      <w:proofErr w:type="gramEnd"/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условий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также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параметров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технологического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части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величины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подключаемой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мощности (нагрузки). При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этом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порядок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оплаты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устанавливается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соглашением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сторон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соответствии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с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требованиями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установленными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hyperlink w:history="1">
        <w:r>
          <w:rPr>
            <w:rFonts w:ascii="Times New Roman" w:hAnsi="Times New Roman"/>
            <w:spacing w:val="-6"/>
            <w:sz w:val="24"/>
            <w:szCs w:val="24"/>
            <w:u w:val="single"/>
            <w:lang w:val="ru-RU"/>
          </w:rPr>
          <w:t>Правилами</w:t>
        </w:r>
      </w:hyperlink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холодного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водоснабжения 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утверждаемыми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Правительством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Федерации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от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29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июля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2013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г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644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«Об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утверждении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Правил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холодного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водоотведения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о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внесении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в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некоторые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акты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Правительства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Российской</w:t>
      </w:r>
      <w:r>
        <w:rPr>
          <w:rFonts w:ascii="Times New Roman" w:eastAsia="Times New Roman CYR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Федерации».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Порядок исполнения договора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18.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внесения платы за подключение (технологическое присоединение) в размерах и сроки, установленные </w:t>
      </w:r>
      <w:r>
        <w:rPr>
          <w:rFonts w:ascii="Times New Roman" w:eastAsia="Calibri" w:hAnsi="Times New Roman"/>
          <w:color w:val="0000FF"/>
          <w:spacing w:val="-6"/>
          <w:sz w:val="24"/>
          <w:szCs w:val="24"/>
          <w:lang w:val="ru-RU"/>
        </w:rPr>
        <w:t xml:space="preserve">разделом </w:t>
      </w:r>
      <w:r>
        <w:rPr>
          <w:rFonts w:ascii="Times New Roman" w:eastAsia="Calibri" w:hAnsi="Times New Roman"/>
          <w:color w:val="0000FF"/>
          <w:spacing w:val="-6"/>
          <w:sz w:val="24"/>
          <w:szCs w:val="24"/>
        </w:rPr>
        <w:t>V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настоящего договора.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19.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приложению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5.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20. Акт о подключении (технологическом присоединении) объекта подписывается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сторонами  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течение  5 рабочих дней с даты  фактического  подключения (технологического  присоединения)  объекта к централизованной системе холодного водоснабжения и проведения работ по промывке и дезинфекции внутриплощадочных сетей и оборудования объекта.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           Акт о выполнении мероприятий по обеспечению технической возможности подключения (технологического присоединения) подписывается сторонами в течение 5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21. Работы по промывке и дезинфекции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внутриплощадочных  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внутридомовых  сетей и  оборудования  могут выполняться  Исполнителем  по  отдельному  возмездному  договору.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случае  выполнения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работ  по промывке  и дезинфекции  внутриплощадочных   и внутридомовых  сетей  и оборудования  заявителем  собственными силами либо с привлечением  третьего лица на основании отдельного  договора Исполнитель осуществляет  контроль за выполнением указанных работ.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EB3DC9" w:rsidRDefault="00AE13BA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22. 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Водоснабжение  в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соответствии  с параметрами подключения  (технологического присоединения)  осуществляется после  подписания сторонами  акта  о подключении объекта  и заключения договора  холодного </w:t>
      </w: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>водоснабжения, договора  водоотведения или единого договора  холодного  водоснабжения  и водоотведения  с даты, определенной таким договором.</w:t>
      </w:r>
    </w:p>
    <w:p w:rsidR="00EB3DC9" w:rsidRPr="000979B0" w:rsidRDefault="00AE13BA">
      <w:pPr>
        <w:ind w:left="-567" w:firstLine="540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Ответственность сторон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23.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4AFE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val="ru-RU"/>
        </w:rPr>
        <w:t xml:space="preserve">         24.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VIII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Обстоятельства непреодолимой силы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25.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если эти обстоятельства повлияли на исполнение настоящего договора.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При этом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срок  исполнения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обязательств  по настоящему договору  отодвигается  соразмерно времени, в течение которого  действовали такие обстоятельства, а также последствиям,  вызванными обстоятельствами.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26. Сторона, подвергшаяся действию непреодолимой силы, обязана без промедления (не позднее 24 часов) уведомить другую сторону любым доступным способом,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позволяющим  подтвердить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получение  такого уведомления адресатам, о наступлении и характере указанных обстоятельств, а также об их  прекращении.</w:t>
      </w: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IX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Порядок урегулирования споров и разногласий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27.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28. Претензия направляется по адресу стороны, указанному в реквизитах настоящего договора, и содержит: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сведения о заявителе (наименование, местонахождение, адрес);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содержание спора, разногласий;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сведения об объекте,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29. Сторона, получившая претензию, в течение 5 рабочих дней с даты ее поступления обязана ее рассмотреть и дать ответ.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30. Стороны составляют акт об урегулировании спора, разногласий.</w:t>
      </w:r>
    </w:p>
    <w:p w:rsidR="00EB3DC9" w:rsidRDefault="00AE13BA">
      <w:pPr>
        <w:ind w:left="-567" w:firstLine="540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31. В случае не 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4B4AFE" w:rsidRPr="000979B0" w:rsidRDefault="004B4AFE">
      <w:pPr>
        <w:ind w:left="-567" w:firstLine="540"/>
        <w:jc w:val="both"/>
        <w:rPr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X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Срок действия договора</w:t>
      </w:r>
    </w:p>
    <w:p w:rsidR="00EB3DC9" w:rsidRDefault="00AE13BA">
      <w:pPr>
        <w:ind w:left="-567"/>
        <w:jc w:val="both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32. Настоящий договор вступает в силу со дня его подписания сторонами и действует 18 месяцев, а в части обязательств по внесению платы за подключение, предусмотренной настоящим договором, не исполненных к моменту окончания срока его действия, - до полного их исполнения сторонами.</w:t>
      </w:r>
    </w:p>
    <w:p w:rsidR="00EB3DC9" w:rsidRPr="000979B0" w:rsidRDefault="00AE13BA">
      <w:pPr>
        <w:ind w:left="-567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33. По соглашению сторон обязательства по договору могут быть исполнены досрочно.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34.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присоединения)  осуществляются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в течение 14 рабочих дней со дня получения Исполнителем соответствующего заявления заявителя, исходя из технических возможностей подключения (технологического присоединения).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35. Настоящий договор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может  быть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досрочно расторгнут во внесудебном порядке: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а) по письменному соглашению сторон;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б) по инициативе заявителя путем письменного уведомления Исполнителя за месяц до предполагаемой даты расторжения, в том числе в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случаях  прекращения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строительства (реконструкции, модернизации)  объекта, изъятия земельного участка, при условии оплаты Исполнителю фактически понесенных ею расходов;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EB3DC9" w:rsidRDefault="00EB3DC9">
      <w:pPr>
        <w:ind w:left="-567"/>
        <w:jc w:val="center"/>
        <w:rPr>
          <w:rFonts w:ascii="Times New Roman" w:hAnsi="Times New Roman"/>
          <w:spacing w:val="-6"/>
          <w:sz w:val="6"/>
          <w:szCs w:val="6"/>
          <w:lang w:val="ru-RU"/>
        </w:rPr>
      </w:pPr>
    </w:p>
    <w:p w:rsidR="00EB3DC9" w:rsidRPr="000979B0" w:rsidRDefault="00AE13BA">
      <w:pPr>
        <w:ind w:left="-567"/>
        <w:jc w:val="center"/>
        <w:rPr>
          <w:lang w:val="ru-RU"/>
        </w:rPr>
      </w:pPr>
      <w:r>
        <w:rPr>
          <w:rFonts w:ascii="Times New Roman" w:hAnsi="Times New Roman"/>
          <w:b/>
          <w:spacing w:val="-6"/>
          <w:sz w:val="24"/>
          <w:szCs w:val="24"/>
        </w:rPr>
        <w:t>XI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>. Прочие условия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lastRenderedPageBreak/>
        <w:t xml:space="preserve">36. Все изменения настоящего договора считаются действительными, за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исключением 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изменения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размера платы за подключение (технологическое присоединение) в случае законодательного изменения ставки  налога на добавленную стоимость (НДС), регулируемого тарифа на подключение (технологическое присоединение), если они оформлены в письменном виде, подписаны уполномоченными на то лицами и заверены печатями обеих сторон.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37.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38. При исполнении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 от 29 июля 2013 г. </w:t>
      </w:r>
      <w:r>
        <w:rPr>
          <w:rFonts w:ascii="Times New Roman" w:eastAsia="Segoe UI Symbol" w:hAnsi="Times New Roman"/>
          <w:spacing w:val="-6"/>
          <w:sz w:val="24"/>
          <w:szCs w:val="24"/>
          <w:lang w:val="ru-RU"/>
        </w:rPr>
        <w:t>№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 нормативными актами Российской Федерации.</w:t>
      </w:r>
    </w:p>
    <w:p w:rsidR="00EB3DC9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39. Настоящий договор составлен в 2 экземплярах, имеющих равную юридическую силу.</w:t>
      </w:r>
    </w:p>
    <w:p w:rsidR="004B4AFE" w:rsidRPr="000979B0" w:rsidRDefault="00AE13BA">
      <w:pPr>
        <w:ind w:left="-567" w:firstLine="540"/>
        <w:jc w:val="both"/>
        <w:rPr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40. </w:t>
      </w:r>
      <w:proofErr w:type="gramStart"/>
      <w:r>
        <w:rPr>
          <w:rFonts w:ascii="Times New Roman" w:hAnsi="Times New Roman"/>
          <w:spacing w:val="-6"/>
          <w:sz w:val="24"/>
          <w:szCs w:val="24"/>
          <w:lang w:val="ru-RU"/>
        </w:rPr>
        <w:t>Приложения  к</w:t>
      </w:r>
      <w:proofErr w:type="gramEnd"/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настоящему договору являются его неотъемлемой частью.</w:t>
      </w:r>
    </w:p>
    <w:p w:rsidR="00EB3DC9" w:rsidRDefault="00EB3DC9">
      <w:pPr>
        <w:jc w:val="center"/>
        <w:rPr>
          <w:rFonts w:ascii="Times New Roman" w:hAnsi="Times New Roman"/>
          <w:spacing w:val="-6"/>
          <w:sz w:val="6"/>
          <w:szCs w:val="6"/>
          <w:lang w:val="ru-RU"/>
        </w:rPr>
      </w:pPr>
    </w:p>
    <w:p w:rsidR="00EB3DC9" w:rsidRDefault="00AE13BA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pacing w:val="-6"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spacing w:val="-6"/>
          <w:sz w:val="24"/>
          <w:szCs w:val="24"/>
        </w:rPr>
        <w:t>. Адреса и реквизиты Сторон</w:t>
      </w:r>
    </w:p>
    <w:p w:rsidR="00EB3DC9" w:rsidRDefault="00EB3DC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pacing w:val="-6"/>
          <w:sz w:val="6"/>
          <w:szCs w:val="6"/>
        </w:rPr>
      </w:pPr>
    </w:p>
    <w:tbl>
      <w:tblPr>
        <w:tblW w:w="1083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9069"/>
      </w:tblGrid>
      <w:tr w:rsidR="0076375B" w:rsidRPr="00A77195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jc w:val="left"/>
            </w:pPr>
            <w:r>
              <w:rPr>
                <w:b/>
                <w:bCs/>
                <w:i/>
                <w:iCs/>
                <w:spacing w:val="-6"/>
                <w:szCs w:val="24"/>
              </w:rPr>
              <w:t>Заявитель:</w:t>
            </w: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0F50CA" w:rsidRDefault="000F50CA" w:rsidP="00A77195">
            <w:pPr>
              <w:pStyle w:val="Standard"/>
              <w:tabs>
                <w:tab w:val="left" w:pos="1170"/>
                <w:tab w:val="left" w:pos="8147"/>
                <w:tab w:val="left" w:pos="830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76375B" w:rsidRPr="00A77195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>
            <w:pPr>
              <w:pStyle w:val="1"/>
              <w:spacing w:before="0" w:after="0"/>
              <w:ind w:firstLine="0"/>
              <w:rPr>
                <w:b/>
                <w:bCs/>
                <w:spacing w:val="-6"/>
                <w:szCs w:val="24"/>
              </w:rPr>
            </w:pP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EB3DC9">
            <w:pPr>
              <w:pStyle w:val="1"/>
              <w:spacing w:before="0" w:after="0"/>
              <w:ind w:firstLine="0"/>
              <w:rPr>
                <w:bCs/>
                <w:spacing w:val="-6"/>
                <w:szCs w:val="24"/>
              </w:rPr>
            </w:pPr>
          </w:p>
        </w:tc>
      </w:tr>
      <w:tr w:rsidR="0076375B" w:rsidRPr="008964D5" w:rsidTr="00B50CB6">
        <w:trPr>
          <w:trHeight w:val="219"/>
        </w:trPr>
        <w:tc>
          <w:tcPr>
            <w:tcW w:w="1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jc w:val="left"/>
            </w:pPr>
            <w:r>
              <w:rPr>
                <w:b/>
                <w:bCs/>
                <w:i/>
                <w:iCs/>
                <w:spacing w:val="-6"/>
                <w:szCs w:val="24"/>
              </w:rPr>
              <w:t>Исполнитель:</w:t>
            </w:r>
          </w:p>
        </w:tc>
        <w:tc>
          <w:tcPr>
            <w:tcW w:w="9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C9" w:rsidRDefault="00AE13BA">
            <w:pPr>
              <w:pStyle w:val="1"/>
              <w:spacing w:before="0" w:after="0"/>
              <w:ind w:firstLine="0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Общество с ограниченной ответственностью «Водоканал», г. Соликамск Пермского края, ул. М. Расковой, 1, ИНН/КПП 5919004850/591901001, ОГРН 1065919023940, р/с 40702810049160011638 в Волго-Вятском банке ПАО Сбербанк России, к/с 30101810900000000603, БИК 042202603, тел./факс (34253) 75121/76230</w:t>
            </w:r>
          </w:p>
          <w:p w:rsidR="00EB3DC9" w:rsidRDefault="00EB3DC9">
            <w:pPr>
              <w:pStyle w:val="1"/>
              <w:spacing w:before="0" w:after="0"/>
              <w:ind w:firstLine="0"/>
              <w:rPr>
                <w:spacing w:val="-6"/>
              </w:rPr>
            </w:pPr>
          </w:p>
        </w:tc>
      </w:tr>
    </w:tbl>
    <w:p w:rsidR="00EB3DC9" w:rsidRDefault="00EB3DC9">
      <w:pPr>
        <w:pStyle w:val="ConsPlusCell"/>
        <w:rPr>
          <w:rFonts w:ascii="Times New Roman" w:hAnsi="Times New Roman" w:cs="Times New Roman"/>
          <w:spacing w:val="-6"/>
          <w:sz w:val="24"/>
          <w:szCs w:val="24"/>
        </w:rPr>
      </w:pPr>
    </w:p>
    <w:p w:rsidR="00EB3DC9" w:rsidRDefault="00AE13BA">
      <w:pPr>
        <w:pStyle w:val="ConsPlusCell"/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Исполнитель                                                                              </w:t>
      </w:r>
      <w:r w:rsidR="001472B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Заявитель </w:t>
      </w:r>
    </w:p>
    <w:p w:rsidR="00EB3DC9" w:rsidRDefault="00AE13BA">
      <w:pPr>
        <w:jc w:val="center"/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                                               </w:t>
      </w:r>
    </w:p>
    <w:p w:rsidR="00555B56" w:rsidRDefault="00AE13BA">
      <w:pPr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>___________________</w:t>
      </w:r>
      <w:r w:rsidR="000F50CA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</w:t>
      </w:r>
      <w:r w:rsidR="0082738A">
        <w:rPr>
          <w:rFonts w:ascii="Times New Roman" w:hAnsi="Times New Roman"/>
          <w:spacing w:val="-6"/>
          <w:sz w:val="24"/>
          <w:szCs w:val="24"/>
          <w:lang w:val="ru-RU"/>
        </w:rPr>
        <w:t xml:space="preserve">       </w:t>
      </w:r>
      <w:r w:rsidR="001472B7"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</w:t>
      </w:r>
      <w:r w:rsidR="0082738A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</w:t>
      </w:r>
      <w:r w:rsidR="00B50CB6">
        <w:rPr>
          <w:rFonts w:ascii="Times New Roman" w:hAnsi="Times New Roman"/>
          <w:spacing w:val="-6"/>
          <w:sz w:val="24"/>
          <w:szCs w:val="24"/>
          <w:lang w:val="ru-RU"/>
        </w:rPr>
        <w:t xml:space="preserve"> __________</w:t>
      </w:r>
      <w:r w:rsidR="00D02F3B">
        <w:rPr>
          <w:rFonts w:ascii="Times New Roman" w:hAnsi="Times New Roman"/>
          <w:spacing w:val="-6"/>
          <w:sz w:val="24"/>
          <w:szCs w:val="24"/>
          <w:lang w:val="ru-RU"/>
        </w:rPr>
        <w:t>____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</w:t>
      </w:r>
    </w:p>
    <w:p w:rsidR="00555B56" w:rsidRPr="0082738A" w:rsidRDefault="00555B56" w:rsidP="00555B56">
      <w:pPr>
        <w:rPr>
          <w:lang w:val="ru-RU"/>
        </w:rPr>
      </w:pP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М.П.                                                           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                                 </w:t>
      </w:r>
    </w:p>
    <w:p w:rsidR="00EB3DC9" w:rsidRPr="00E354DF" w:rsidRDefault="00AE13BA">
      <w:pPr>
        <w:rPr>
          <w:rFonts w:ascii="Times New Roman" w:hAnsi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 </w:t>
      </w:r>
      <w:r w:rsidR="001472B7"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cs="Times New Roman CYR"/>
          <w:spacing w:val="-6"/>
          <w:sz w:val="24"/>
          <w:szCs w:val="24"/>
          <w:lang w:val="ru-RU"/>
        </w:rPr>
        <w:t xml:space="preserve">             </w:t>
      </w:r>
    </w:p>
    <w:p w:rsidR="000F50CA" w:rsidRDefault="00AE13B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"__" _________________ 20__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г.                          </w:t>
      </w:r>
      <w:r>
        <w:rPr>
          <w:rFonts w:cs="Times New Roman CYR"/>
          <w:spacing w:val="-6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</w:t>
      </w:r>
      <w:r w:rsidR="001472B7"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                           </w:t>
      </w:r>
      <w:r>
        <w:rPr>
          <w:rFonts w:ascii="Times New Roman CYR" w:hAnsi="Times New Roman CYR" w:cs="Times New Roman CYR"/>
          <w:spacing w:val="-6"/>
          <w:sz w:val="24"/>
          <w:szCs w:val="24"/>
          <w:lang w:val="ru-RU"/>
        </w:rPr>
        <w:t xml:space="preserve">   "__" __________________ 20__ г.</w:t>
      </w: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</w:t>
      </w: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Default="000F50CA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8964D5" w:rsidRDefault="008964D5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8964D5" w:rsidRDefault="008964D5">
      <w:pP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</w:pPr>
    </w:p>
    <w:p w:rsidR="000F50CA" w:rsidRPr="000F50CA" w:rsidRDefault="00AE13BA" w:rsidP="000F50CA">
      <w:pPr>
        <w:adjustRightInd w:val="0"/>
        <w:jc w:val="right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lastRenderedPageBreak/>
        <w:t xml:space="preserve">   </w:t>
      </w:r>
      <w:r w:rsidR="000F50CA"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1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ТЕХНИЧЕСКИЕ УСЛОВИЯ ПОДКЛЮЧЕНИЯ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(технологического присоединения) объекта к централизованной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№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от </w:t>
      </w:r>
      <w:r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Основание: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заявление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.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Сведения об исполнителе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: Общество с ограниченной ответственностью «Водоканал», г. Соликамск Пермского края, ул. М. Расковой, 1.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Заявитель:</w:t>
      </w:r>
      <w:r w:rsidR="00835FAA">
        <w:rPr>
          <w:rFonts w:ascii="Times New Roman" w:hAnsi="Times New Roman"/>
          <w:spacing w:val="-6"/>
          <w:sz w:val="24"/>
          <w:szCs w:val="24"/>
          <w:lang w:val="ru-RU"/>
        </w:rPr>
        <w:t xml:space="preserve"> __________________________________________________________________________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.</w:t>
      </w:r>
    </w:p>
    <w:p w:rsidR="000F50CA" w:rsidRPr="000F50CA" w:rsidRDefault="000F50CA" w:rsidP="00835FA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Информация о точке присоединения.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__________________________________________________________</w:t>
      </w:r>
    </w:p>
    <w:p w:rsidR="000F50CA" w:rsidRPr="000F50CA" w:rsidRDefault="000F50CA" w:rsidP="000F50CA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 w:val="0"/>
        <w:spacing w:after="200" w:line="259" w:lineRule="auto"/>
        <w:contextualSpacing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Информация о максимальной мощности (нагрузке) в точке присоединения. Максимальная мощность (нагрузка) в точке присоединения, в пределах которой Исполнитель обязуется обеспечить возможность подключения подключаемого объекта </w:t>
      </w:r>
      <w:proofErr w:type="gramStart"/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составляет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:</w:t>
      </w:r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м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vertAlign w:val="superscript"/>
          <w:lang w:val="ru-RU"/>
        </w:rPr>
        <w:t>3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/сутки.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rPr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kern w:val="0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bookmarkStart w:id="0" w:name="_GoBack"/>
      <w:bookmarkEnd w:id="0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lastRenderedPageBreak/>
        <w:t>Приложение № 2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Theme="minorHAnsi" w:hAnsi="Times New Roman"/>
          <w:kern w:val="0"/>
          <w:lang w:val="ru-RU"/>
        </w:rPr>
        <w:t>ПАРАМЕТРЫ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подключения (технологического присоединения) к централизованной системе холодного водоснабжения </w:t>
      </w:r>
    </w:p>
    <w:p w:rsidR="00835FA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1. Подключаемый объект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2. Кадастровый номер земельного участка: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3. Точка присоединения к централизованной системе холодного водоснабжения, в границах балансовой принадлежности ООО «Водоканал</w:t>
      </w:r>
      <w:proofErr w:type="gramStart"/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»:</w:t>
      </w:r>
      <w:r w:rsidR="00835FA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________________________________________________________________________________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4. Технические требования к подключаемым объектам, в том числе к устройствам и сооружениям для подключения, а также к выполняемым Заявителем мероприятиям для осуществления подключения: 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согласно перечня мероприятий (Приложение №3).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5. Гарантируемый свободный напор в месте присоединения: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___________________________________________________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6. Прокладку водопровода от точки присоединения выполнить 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наружным диаметром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 мм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, исходя из величины подключаемой мощности (нагрузки) объекта. В</w:t>
      </w:r>
      <w:r w:rsidRPr="000F50CA">
        <w:rPr>
          <w:rFonts w:ascii="Times New Roman" w:eastAsia="Calibri" w:hAnsi="Times New Roman"/>
          <w:kern w:val="0"/>
          <w:sz w:val="23"/>
          <w:szCs w:val="23"/>
          <w:lang w:val="ru-RU"/>
        </w:rPr>
        <w:t xml:space="preserve">одопровод проложить </w:t>
      </w:r>
      <w:r w:rsidRPr="000F50CA">
        <w:rPr>
          <w:rFonts w:ascii="Times New Roman" w:eastAsia="Calibri" w:hAnsi="Times New Roman"/>
          <w:b/>
          <w:kern w:val="0"/>
          <w:sz w:val="23"/>
          <w:szCs w:val="23"/>
          <w:lang w:val="ru-RU"/>
        </w:rPr>
        <w:t>на глубине ниже промерзания грунта – 2,2 – 2,4 метров.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7. Разрешаемый отбор объема холодной воды и режим водопотребления (отпуска воды): </w:t>
      </w:r>
      <w:r w:rsidR="00835FA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______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м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vertAlign w:val="superscript"/>
          <w:lang w:val="ru-RU"/>
        </w:rPr>
        <w:t>3</w:t>
      </w: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/сутки, круглосуточно</w:t>
      </w: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 xml:space="preserve">.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8. 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к точности, диапазону измерений и уровню погрешности (требования к прибору учета воды не должны содержать указания на определенные марки   приборов   и   методики   измерения):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6"/>
          <w:sz w:val="23"/>
          <w:szCs w:val="23"/>
          <w:shd w:val="clear" w:color="auto" w:fill="FFFFFF"/>
          <w:lang w:val="ru-RU"/>
        </w:rPr>
        <w:t>8.1. Установить прибор (</w:t>
      </w:r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приборы) учета воды на границе эксплуатационной ответственности Заявителя, устанавливаемой по границе земельного участка, на котором располагается подключаемый объект. Диаметр прибора учета воды </w:t>
      </w:r>
      <w:proofErr w:type="spellStart"/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Ду</w:t>
      </w:r>
      <w:proofErr w:type="spellEnd"/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 </w:t>
      </w:r>
      <w:r w:rsidR="00835FA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_____</w:t>
      </w:r>
      <w:r w:rsidRPr="000F50CA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 xml:space="preserve"> мм;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8.2. Установка прибора учета воды в водопроводном колодце выполняется </w:t>
      </w: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shd w:val="clear" w:color="auto" w:fill="FFFFFF"/>
          <w:lang w:val="ru-RU" w:eastAsia="ru-RU"/>
        </w:rPr>
        <w:t>при у</w:t>
      </w: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словии установки прибора учета соответствующих типов, рассчитанных на работу в условиях затопления колодца;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8.3. Прибор учета воды должен быть рассчитан на весь объем водопотребления. Следует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предусмотреть  установку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приборов учета воды последнего поколения, внесенных в государственный реестр средств  измерений;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8.4. Заявитель обязан при проектировании, установке и эксплуатации узла учета и средств измерений обеспечить выполнение требований, предусмотренных Правилами Организации коммерческого учета воды, сточных вод, утвержденных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постановлением  Правительства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РФ № 776 от 04.09.2013 г.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 xml:space="preserve">9. Требования к обеспечению соблюдения условий пожарной безопасности и подаче расчетных расходов холодной воды для пожаротушения: 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9.1. Заявитель обязан самостоятельно обеспечить необходимый запас воды на случай снижения давления в водопроводной сети или ограничения отпуска ему питьевой воды из водопроводной системы, а также для обеспечения </w:t>
      </w:r>
      <w:proofErr w:type="gramStart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подачи  противопожарных</w:t>
      </w:r>
      <w:proofErr w:type="gramEnd"/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 xml:space="preserve">  расходов  воды в часы максимального водопотребления к местам  возникновения пожара.  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 xml:space="preserve">10. Перечень мер по рациональному использованию холодной воды, имеющий рекомендательный характер: </w:t>
      </w:r>
    </w:p>
    <w:p w:rsidR="000F50CA" w:rsidRPr="000F50CA" w:rsidRDefault="000F50CA" w:rsidP="000F50CA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10.1. В целях обеспечения рационального использования холодной воды необходимо следить за техническим состоянием и исправностью водоразборной арматуры;</w:t>
      </w:r>
    </w:p>
    <w:p w:rsidR="000F50CA" w:rsidRPr="000F50CA" w:rsidRDefault="000F50CA" w:rsidP="000F50CA">
      <w:pPr>
        <w:suppressAutoHyphens w:val="0"/>
        <w:overflowPunct/>
        <w:adjustRightInd w:val="0"/>
        <w:textAlignment w:val="auto"/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b/>
          <w:spacing w:val="-16"/>
          <w:kern w:val="0"/>
          <w:sz w:val="23"/>
          <w:szCs w:val="23"/>
          <w:lang w:val="ru-RU" w:eastAsia="ru-RU"/>
        </w:rPr>
        <w:t>10.2. Своевременно производить капитальный и текущий ремонт внутриплощадочных и (или) внутридомовых сетей и оборудования.</w:t>
      </w:r>
    </w:p>
    <w:p w:rsidR="000F50CA" w:rsidRPr="000F50CA" w:rsidRDefault="000F50CA" w:rsidP="000F50CA">
      <w:pPr>
        <w:suppressAutoHyphens w:val="0"/>
        <w:overflowPunct/>
        <w:adjustRightInd w:val="0"/>
        <w:jc w:val="both"/>
        <w:textAlignment w:val="auto"/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</w:pPr>
      <w:r w:rsidRPr="000F50CA">
        <w:rPr>
          <w:rFonts w:ascii="Times New Roman" w:hAnsi="Times New Roman"/>
          <w:spacing w:val="-16"/>
          <w:kern w:val="0"/>
          <w:sz w:val="23"/>
          <w:szCs w:val="23"/>
          <w:lang w:val="ru-RU" w:eastAsia="ru-RU"/>
        </w:rPr>
        <w:t>11. Границы эксплуатационной ответственности по водопроводным сетям Исполнителя и Заявителя (колодец ВК):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>11.1. Граница ответственности Исполнителя: до ответного фланца задвижки в точке присоединения, согласно Параметрам подключения (технологического присоединения) к централизованной системе холодного водоснабжения;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6"/>
          <w:kern w:val="0"/>
          <w:sz w:val="23"/>
          <w:szCs w:val="23"/>
          <w:lang w:val="ru-RU"/>
        </w:rPr>
        <w:t xml:space="preserve">11.2 Граница ответственности Заявителя - от ответного фланца задвижки в точке присоединения, согласно Параметрам подключения (технологического присоединения) к централизованной системе холодного водоснабжения.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Заявитель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8964D5" w:rsidRDefault="008964D5" w:rsidP="00835FA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</w:p>
    <w:p w:rsidR="000F50CA" w:rsidRPr="000F50CA" w:rsidRDefault="000F50CA" w:rsidP="00835FA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lastRenderedPageBreak/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Приложение № 3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80" w:lineRule="exact"/>
        <w:jc w:val="center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80" w:lineRule="exact"/>
        <w:jc w:val="center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ПЕРЕЧЕНЬ МЕРОПРИЯТИЙ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(в том числе технических) по подключению (технологическому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присоединению) объекта к централизованной системе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spacing w:line="280" w:lineRule="exact"/>
        <w:jc w:val="center"/>
        <w:textAlignment w:val="auto"/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6"/>
          <w:kern w:val="0"/>
          <w:sz w:val="23"/>
          <w:szCs w:val="23"/>
          <w:lang w:val="ru-RU"/>
        </w:rPr>
        <w:t>холодного водоснабжения</w:t>
      </w:r>
    </w:p>
    <w:tbl>
      <w:tblPr>
        <w:tblpPr w:leftFromText="180" w:rightFromText="180" w:vertAnchor="text" w:tblpY="1"/>
        <w:tblOverlap w:val="never"/>
        <w:tblW w:w="10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2132"/>
        <w:gridCol w:w="294"/>
        <w:gridCol w:w="6465"/>
        <w:gridCol w:w="1175"/>
      </w:tblGrid>
      <w:tr w:rsidR="000F50CA" w:rsidRPr="000F50CA" w:rsidTr="00FD6034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№ п/п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Наименование мероприятия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Состав выполняемых мероприятий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sz w:val="23"/>
                <w:szCs w:val="23"/>
                <w:lang w:val="ru-RU"/>
              </w:rPr>
              <w:t>Сроки выполнения</w:t>
            </w:r>
          </w:p>
        </w:tc>
      </w:tr>
      <w:tr w:rsidR="000F50CA" w:rsidRPr="000F50CA" w:rsidTr="00FD6034">
        <w:trPr>
          <w:trHeight w:val="1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4</w:t>
            </w:r>
          </w:p>
        </w:tc>
      </w:tr>
      <w:tr w:rsidR="000F50CA" w:rsidRPr="000F50CA" w:rsidTr="00FD6034">
        <w:trPr>
          <w:trHeight w:val="259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outlineLvl w:val="1"/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  <w:t>I. Мероприятия Исполнителя</w:t>
            </w:r>
          </w:p>
        </w:tc>
      </w:tr>
      <w:tr w:rsidR="000F50CA" w:rsidRPr="008964D5" w:rsidTr="00FD6034">
        <w:trPr>
          <w:trHeight w:val="2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Проверка  выполнения параметров подключения (технологического присоединения) объекта к централизованной системе холодного водоснабжения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18 месяцев с даты заключения договора</w:t>
            </w:r>
          </w:p>
        </w:tc>
      </w:tr>
      <w:tr w:rsidR="000F50CA" w:rsidRPr="000F50CA" w:rsidTr="00FD6034">
        <w:trPr>
          <w:trHeight w:val="259"/>
        </w:trPr>
        <w:tc>
          <w:tcPr>
            <w:tcW w:w="10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outlineLvl w:val="1"/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Calibri" w:hAnsi="Times New Roman"/>
                <w:b/>
                <w:spacing w:val="-16"/>
                <w:kern w:val="0"/>
                <w:sz w:val="23"/>
                <w:szCs w:val="23"/>
                <w:lang w:val="ru-RU"/>
              </w:rPr>
              <w:t xml:space="preserve">II. Мероприятия Заявителя </w:t>
            </w:r>
          </w:p>
        </w:tc>
      </w:tr>
      <w:tr w:rsidR="000F50CA" w:rsidRPr="000F50CA" w:rsidTr="00FD6034">
        <w:trPr>
          <w:trHeight w:val="2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Технологическое  присоединение   объекта Заявителя к системе  холодного водоснабжения.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 xml:space="preserve">18 месяцев с даты заключения договора </w:t>
            </w:r>
          </w:p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</w:tr>
      <w:tr w:rsidR="000F50CA" w:rsidRPr="008964D5" w:rsidTr="00FD6034">
        <w:trPr>
          <w:trHeight w:val="11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djustRightInd w:val="0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Принятие технических решений  по прокладке  наружных сетей водоснабжения  на рассмотрение.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AA" w:rsidRPr="000F50CA" w:rsidRDefault="00835FAA" w:rsidP="00835FAA">
            <w:pPr>
              <w:widowControl/>
              <w:tabs>
                <w:tab w:val="left" w:pos="2220"/>
              </w:tabs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  <w:p w:rsidR="000F50CA" w:rsidRPr="000F50CA" w:rsidRDefault="000F50CA" w:rsidP="000F50CA">
            <w:pPr>
              <w:widowControl/>
              <w:tabs>
                <w:tab w:val="left" w:pos="2220"/>
              </w:tabs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CA" w:rsidRPr="000F50CA" w:rsidRDefault="000F50CA" w:rsidP="000F50C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Times New Roman" w:eastAsia="Calibri" w:hAnsi="Times New Roman"/>
                <w:spacing w:val="-16"/>
                <w:kern w:val="0"/>
                <w:lang w:val="ru-RU"/>
              </w:rPr>
            </w:pPr>
            <w:r w:rsidRPr="000F50CA">
              <w:rPr>
                <w:rFonts w:ascii="Times New Roman" w:eastAsia="Calibri" w:hAnsi="Times New Roman"/>
                <w:spacing w:val="-16"/>
                <w:kern w:val="0"/>
                <w:lang w:val="ru-RU"/>
              </w:rPr>
              <w:t>18 месяцев с даты заключения договора</w:t>
            </w:r>
          </w:p>
        </w:tc>
      </w:tr>
    </w:tbl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835FAA" w:rsidRDefault="00835FAA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jc w:val="right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jc w:val="right"/>
        <w:rPr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lastRenderedPageBreak/>
        <w:t>Приложение № 4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</w:t>
      </w:r>
      <w:r w:rsidR="00835FA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  <w:t>РАЗМЕР ПЛАТЫ ЗА ПОДКЛЮЧЕНИЯ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center"/>
        <w:textAlignment w:val="auto"/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 CYR" w:eastAsia="Calibri" w:hAnsi="Times New Roman CYR" w:cs="Times New Roman CYR"/>
          <w:spacing w:val="-10"/>
          <w:kern w:val="0"/>
          <w:sz w:val="23"/>
          <w:szCs w:val="23"/>
          <w:lang w:val="ru-RU"/>
        </w:rPr>
        <w:t>за подключение (технологическое присоединение)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both"/>
        <w:textAlignment w:val="auto"/>
        <w:rPr>
          <w:rFonts w:eastAsia="Calibri" w:cs="Calibri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(технологическое присоединение) по настоящему договору составляет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___________________________________</w:t>
      </w:r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 xml:space="preserve">, в том числе НДС </w:t>
      </w:r>
      <w:r w:rsidR="00835FA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______</w:t>
      </w:r>
      <w:proofErr w:type="gramStart"/>
      <w:r w:rsidR="00835FA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_</w:t>
      </w:r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(</w:t>
      </w:r>
      <w:proofErr w:type="gramEnd"/>
      <w:r w:rsidRPr="000F50CA">
        <w:rPr>
          <w:rFonts w:ascii="Times New Roman" w:eastAsia="Calibri" w:hAnsi="Times New Roman"/>
          <w:bCs/>
          <w:spacing w:val="-10"/>
          <w:kern w:val="0"/>
          <w:sz w:val="23"/>
          <w:szCs w:val="23"/>
          <w:lang w:val="ru-RU"/>
        </w:rPr>
        <w:t>одна тысяча восемьдесят пять) рубль 80 копеек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, и определена путем произведения: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действующей на дату заключения настоящего договора ставки тарифа за подключаемую нагрузку водопроводной сети в размере </w:t>
      </w:r>
      <w:r w:rsidR="00370317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за 1 </w:t>
      </w:r>
      <w:proofErr w:type="spell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куб.м</w:t>
      </w:r>
      <w:proofErr w:type="spell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./в сутки,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установленной  постановлением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Министерства тарифного регулирования и энергетики Пермского края от</w:t>
      </w:r>
      <w:r w:rsidR="00370317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________________________________________________________________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, 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и подключаемой нагрузки в точке присоединения в размере: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________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м3/сутки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на дату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заключения  настоящего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договора: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160" w:line="259" w:lineRule="auto"/>
        <w:ind w:firstLine="284"/>
        <w:jc w:val="both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в </w:t>
      </w:r>
      <w:proofErr w:type="gramStart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точке  1</w:t>
      </w:r>
      <w:proofErr w:type="gramEnd"/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– </w:t>
      </w:r>
      <w:r w:rsidR="00835FAA">
        <w:rPr>
          <w:rFonts w:ascii="Times New Roman" w:eastAsia="Calibri" w:hAnsi="Times New Roman"/>
          <w:b/>
          <w:spacing w:val="-10"/>
          <w:kern w:val="0"/>
          <w:sz w:val="23"/>
          <w:szCs w:val="23"/>
          <w:u w:val="single"/>
          <w:lang w:val="ru-RU"/>
        </w:rPr>
        <w:t xml:space="preserve">          </w:t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м3/сутки.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</w:t>
      </w:r>
      <w:r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</w:t>
      </w: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Default="00835FA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370317" w:rsidRDefault="00370317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lastRenderedPageBreak/>
        <w:t>Приложение № 5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от ________202 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 г.</w:t>
      </w:r>
    </w:p>
    <w:p w:rsidR="000F50CA" w:rsidRPr="000F50CA" w:rsidRDefault="000F50CA" w:rsidP="000F50CA">
      <w:pPr>
        <w:widowControl/>
        <w:overflowPunct/>
        <w:autoSpaceDE/>
        <w:spacing w:line="249" w:lineRule="auto"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АКТ</w:t>
      </w:r>
    </w:p>
    <w:p w:rsidR="000F50CA" w:rsidRPr="000F50CA" w:rsidRDefault="000F50CA" w:rsidP="000F50CA">
      <w:pPr>
        <w:widowControl/>
        <w:overflowPunct/>
        <w:autoSpaceDE/>
        <w:spacing w:line="249" w:lineRule="auto"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о подключении (технологическом присоединении) объекта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ind w:firstLine="708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Общество с ограниченной ответственностью «Водоканал»,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именуемое в дальнейшем «Исполнитель», </w:t>
      </w:r>
      <w:r w:rsidR="00370317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, с одной стороны, и </w:t>
      </w:r>
    </w:p>
    <w:p w:rsidR="000F50CA" w:rsidRPr="000F50CA" w:rsidRDefault="000F50CA" w:rsidP="000F50CA">
      <w:pPr>
        <w:widowControl/>
        <w:overflowPunct/>
        <w:autoSpaceDE/>
        <w:ind w:firstLine="708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         Гражданин РФ</w:t>
      </w:r>
      <w:r w:rsidR="00370317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____________________________________________________________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, 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именуемые в дальнейшем «Заявитель», с другой стороны, именуемые в дальнейшем сторонами, составили настоящий акт. Настоящим актом стороны подтверждают следующее: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eastAsia="SimSun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CF8CA7" wp14:editId="3353976B">
                <wp:simplePos x="0" y="0"/>
                <wp:positionH relativeFrom="margin">
                  <wp:align>center</wp:align>
                </wp:positionH>
                <wp:positionV relativeFrom="paragraph">
                  <wp:posOffset>854100</wp:posOffset>
                </wp:positionV>
                <wp:extent cx="7306945" cy="1647594"/>
                <wp:effectExtent l="0" t="1847850" r="0" b="18580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09">
                          <a:off x="0" y="0"/>
                          <a:ext cx="7306945" cy="1647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50CA" w:rsidRPr="007D008A" w:rsidRDefault="000F50CA" w:rsidP="000F50C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08A"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F8CA7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67.25pt;width:575.35pt;height:129.75pt;rotation:2212942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" filled="f" stroked="f">
                <v:textbox>
                  <w:txbxContent>
                    <w:p w:rsidR="000F50CA" w:rsidRPr="007D008A" w:rsidRDefault="000F50CA" w:rsidP="000F50CA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08A"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а)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мероприятия по подготовке  внутриплощадочных и (или)  внутридомовых сетей и оборудования объекта: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 </w:t>
      </w:r>
      <w:r w:rsidR="00370317">
        <w:rPr>
          <w:rFonts w:ascii="Times New Roman" w:eastAsia="SimSun" w:hAnsi="Times New Roman"/>
          <w:b/>
          <w:spacing w:val="-16"/>
          <w:sz w:val="23"/>
          <w:szCs w:val="23"/>
          <w:lang w:val="ru-RU"/>
        </w:rPr>
        <w:t>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к подключению (технологическому присоединению) к централизованной системе холодного водоснабжения выполнены в полном объеме, в порядке и сроки, которые предусмотрены договором о подключении (технологическом присоединении) к централизованной системе холодного водоснабжения 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от  "__" ____________ 20__ г. N ______ (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далее – договор о подключении);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б)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мероприятия по промывке и дезинфекции внутриплощадочных и (или) внутридомовых сетей и оборудования выполнены, при этом фиксируются следующие данные: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- результаты анализов качества холодной воды, отвечающие санитарно-гигиеническим требованиям: 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- сведения об определенном на основании показаний средств измерений количестве холодной воды, израсходованной на 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промывку:   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в) 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узел  учета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допущен  к  эксплуатации  по результатам проверки узла учета: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(дата, время и местонахождение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(фамилии, имена, отчества, должности и контактные данные лиц, принимавших участие в проверке)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(результаты проверки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___________________________________________________________________________________________________;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16"/>
          <w:szCs w:val="16"/>
          <w:lang w:val="ru-RU"/>
        </w:rPr>
      </w:pPr>
      <w:r w:rsidRPr="000F50CA">
        <w:rPr>
          <w:rFonts w:ascii="Times New Roman" w:eastAsia="SimSun" w:hAnsi="Times New Roman"/>
          <w:spacing w:val="-10"/>
          <w:sz w:val="16"/>
          <w:szCs w:val="16"/>
          <w:lang w:val="ru-RU"/>
        </w:rPr>
        <w:t>(показания приборов учета на момент завершения процедуры допуска узла учета)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г) «Исполнитель» выполнил мероприятия, предусмотренные </w:t>
      </w:r>
      <w:hyperlink w:history="1">
        <w:r w:rsidRPr="000F50CA">
          <w:rPr>
            <w:rFonts w:ascii="Times New Roman" w:eastAsia="SimSun" w:hAnsi="Times New Roman"/>
            <w:color w:val="0000FF"/>
            <w:spacing w:val="-10"/>
            <w:sz w:val="23"/>
            <w:szCs w:val="23"/>
            <w:lang w:val="ru-RU"/>
          </w:rPr>
          <w:t>Правилами</w:t>
        </w:r>
      </w:hyperlink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холодного   водоснабжения   и водоотведения,   утвержденными   постановлением   Правительства  Российской Федерации от 29 июля 2013 г. N 644 "Об утверждении Правил холодного водоснабжения и  водоотведения  и  о  внесении  изменений в некоторые акты Правительства Российской    Федерации", договором о подключении (технологическом присоединении), включая   осуществление фактического подключения объекта к централизованной системе холодного водоснабжения «Исполнителя».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Величина подключаемой мощности (нагрузки) в точке (точках) присоединения составляет: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 точке 1 ___________ м3/</w:t>
      </w:r>
      <w:proofErr w:type="spell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сут</w:t>
      </w:r>
      <w:proofErr w:type="spell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(__________ м3/час);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Величина подключаемой мощности (нагрузки) объекта отпуска холодной воды составляет: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в точке 1 ___________ м3/</w:t>
      </w:r>
      <w:proofErr w:type="spell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сут</w:t>
      </w:r>
      <w:proofErr w:type="spell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(__________ м3/час);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Точка (точки) присоединения объекта: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   точка 1 _____________________;</w:t>
      </w:r>
    </w:p>
    <w:p w:rsidR="000F50CA" w:rsidRPr="000F50CA" w:rsidRDefault="000F50CA" w:rsidP="000F50CA">
      <w:pPr>
        <w:widowControl/>
        <w:overflowPunct/>
        <w:autoSpaceDE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д) границей балансовой принадлежности объектов централизованной системы холодного водоснабжения «</w:t>
      </w:r>
      <w:proofErr w:type="gramStart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Исполнителя»  и</w:t>
      </w:r>
      <w:proofErr w:type="gramEnd"/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«Заявителя» является: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Схема границы балансовой принадлежности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tbl>
      <w:tblPr>
        <w:tblW w:w="7766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3797"/>
        <w:gridCol w:w="512"/>
      </w:tblGrid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</w:tr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jc w:val="both"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  <w:t>;</w:t>
            </w:r>
          </w:p>
        </w:tc>
      </w:tr>
    </w:tbl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е) границей эксплуатационной ответственности объектов централизованной системы холодного водоснабжения «Исполнителя и «Заявителя» является:</w:t>
      </w:r>
    </w:p>
    <w:p w:rsidR="000F50CA" w:rsidRPr="000F50CA" w:rsidRDefault="000F50CA" w:rsidP="000F50CA">
      <w:pPr>
        <w:widowControl/>
        <w:overflowPunct/>
        <w:autoSpaceDE/>
        <w:jc w:val="center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Схема границы эксплуатационной ответственности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tbl>
      <w:tblPr>
        <w:tblW w:w="7766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7"/>
        <w:gridCol w:w="3797"/>
        <w:gridCol w:w="512"/>
      </w:tblGrid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</w:tr>
      <w:tr w:rsidR="000F50CA" w:rsidRPr="000F50CA" w:rsidTr="00FD6034">
        <w:tc>
          <w:tcPr>
            <w:tcW w:w="3457" w:type="dxa"/>
            <w:tcBorders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3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</w:p>
        </w:tc>
        <w:tc>
          <w:tcPr>
            <w:tcW w:w="512" w:type="dxa"/>
            <w:tcBorders>
              <w:lef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0CA" w:rsidRPr="000F50CA" w:rsidRDefault="000F50CA" w:rsidP="000F50CA">
            <w:pPr>
              <w:widowControl/>
              <w:overflowPunct/>
              <w:autoSpaceDE/>
              <w:jc w:val="both"/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</w:pPr>
            <w:r w:rsidRPr="000F50CA">
              <w:rPr>
                <w:rFonts w:ascii="Times New Roman" w:eastAsia="SimSun" w:hAnsi="Times New Roman"/>
                <w:spacing w:val="-10"/>
                <w:sz w:val="23"/>
                <w:szCs w:val="23"/>
                <w:lang w:val="ru-RU"/>
              </w:rPr>
              <w:t>.</w:t>
            </w:r>
          </w:p>
        </w:tc>
      </w:tr>
    </w:tbl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После подписания настоящего акта «Заказчик» обязан в течение 15 дней внести оставшуюся часть платы за подключение на расчетный счет «Исполнителя», и заключить с «Исполнителем» договор на холодное водоснабжение подключенного объекта.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В случае не заключения договора на холодное водоснабжение «Исполнитель» будет начислять плату за холодную воду расчетным способом (по пропускной способности сетей), как за самовольное пользование централизованными системами холодного водоснабжения.</w:t>
      </w: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outlineLvl w:val="0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lastRenderedPageBreak/>
        <w:t>Приложение № 6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к договору о подключении (технологическом присоединении)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                                                                                                                  к централизованной системе холодного водоснабжения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right"/>
        <w:textAlignment w:val="auto"/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</w:pPr>
      <w:proofErr w:type="gramStart"/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 xml:space="preserve">№  </w:t>
      </w:r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</w:t>
      </w:r>
      <w:proofErr w:type="gramEnd"/>
      <w:r w:rsidR="00370317">
        <w:rPr>
          <w:rFonts w:ascii="Times New Roman" w:eastAsia="Calibri" w:hAnsi="Times New Roman"/>
          <w:spacing w:val="-10"/>
          <w:kern w:val="0"/>
          <w:sz w:val="24"/>
          <w:szCs w:val="24"/>
          <w:u w:val="single"/>
          <w:lang w:val="ru-RU"/>
        </w:rPr>
        <w:t>___________</w:t>
      </w:r>
      <w:r w:rsidRPr="000F50CA">
        <w:rPr>
          <w:rFonts w:ascii="Times New Roman" w:eastAsia="Calibri" w:hAnsi="Times New Roman"/>
          <w:spacing w:val="-10"/>
          <w:kern w:val="0"/>
          <w:sz w:val="24"/>
          <w:szCs w:val="24"/>
          <w:lang w:val="ru-RU"/>
        </w:rPr>
        <w:t>от ________2023 г.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  <w:r w:rsidRPr="000F50CA">
        <w:rPr>
          <w:rFonts w:ascii="Times New Roman" w:eastAsiaTheme="minorHAnsi" w:hAnsi="Times New Roman"/>
          <w:kern w:val="0"/>
          <w:lang w:val="ru-RU"/>
        </w:rPr>
        <w:t>АКТ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подключения (технологического присоединения)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line="276" w:lineRule="auto"/>
        <w:jc w:val="center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overflowPunct/>
        <w:autoSpaceDE/>
        <w:ind w:firstLine="284"/>
        <w:jc w:val="both"/>
        <w:rPr>
          <w:rFonts w:ascii="Times New Roman" w:eastAsia="SimSun" w:hAnsi="Times New Roman"/>
          <w:spacing w:val="-10"/>
          <w:sz w:val="23"/>
          <w:szCs w:val="23"/>
          <w:lang w:val="ru-RU"/>
        </w:rPr>
      </w:pPr>
      <w:r w:rsidRPr="000F50CA">
        <w:rPr>
          <w:rFonts w:eastAsia="SimSun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E4B8EB" wp14:editId="6996C910">
                <wp:simplePos x="0" y="0"/>
                <wp:positionH relativeFrom="margin">
                  <wp:posOffset>-170837</wp:posOffset>
                </wp:positionH>
                <wp:positionV relativeFrom="paragraph">
                  <wp:posOffset>492707</wp:posOffset>
                </wp:positionV>
                <wp:extent cx="6423026" cy="1361366"/>
                <wp:effectExtent l="0" t="1619250" r="0" b="163004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09">
                          <a:off x="0" y="0"/>
                          <a:ext cx="6423026" cy="1361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50CA" w:rsidRPr="007D008A" w:rsidRDefault="000F50CA" w:rsidP="000F50C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08A">
                              <w:rPr>
                                <w:rFonts w:ascii="Times New Roman" w:hAnsi="Times New Roman"/>
                                <w:b/>
                                <w:color w:val="EEECE1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B8EB" id="Надпись 21" o:spid="_x0000_s1027" type="#_x0000_t202" style="position:absolute;left:0;text-align:left;margin-left:-13.45pt;margin-top:38.8pt;width:505.75pt;height:107.2pt;rotation:2212942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" filled="f" stroked="f">
                <v:textbox>
                  <w:txbxContent>
                    <w:p w:rsidR="000F50CA" w:rsidRPr="007D008A" w:rsidRDefault="000F50CA" w:rsidP="000F50CA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08A">
                        <w:rPr>
                          <w:rFonts w:ascii="Times New Roman" w:hAnsi="Times New Roman"/>
                          <w:b/>
                          <w:color w:val="EEECE1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Общество с ограниченной ответственностью «Водоканал»,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 xml:space="preserve"> именуемое в дальнейшем «Исполнитель», </w:t>
      </w:r>
      <w:r w:rsidR="00370317">
        <w:rPr>
          <w:rFonts w:ascii="Times New Roman" w:eastAsia="SimSun" w:hAnsi="Times New Roman"/>
          <w:spacing w:val="-10"/>
          <w:sz w:val="23"/>
          <w:szCs w:val="23"/>
          <w:lang w:val="ru-RU"/>
        </w:rPr>
        <w:t>________________________________________________________________________________</w:t>
      </w:r>
      <w:r w:rsidRPr="000F50CA">
        <w:rPr>
          <w:rFonts w:ascii="Times New Roman" w:eastAsia="SimSun" w:hAnsi="Times New Roman"/>
          <w:spacing w:val="-10"/>
          <w:sz w:val="23"/>
          <w:szCs w:val="23"/>
          <w:lang w:val="ru-RU"/>
        </w:rPr>
        <w:t>, с одной стороны, и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Гражданин РФ</w:t>
      </w:r>
      <w:r w:rsidR="00370317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>_______________________________________________________________________________</w:t>
      </w:r>
      <w:r w:rsidRPr="000F50CA">
        <w:rPr>
          <w:rFonts w:ascii="Times New Roman" w:eastAsia="SimSun" w:hAnsi="Times New Roman"/>
          <w:b/>
          <w:spacing w:val="-10"/>
          <w:sz w:val="23"/>
          <w:szCs w:val="23"/>
          <w:lang w:val="ru-RU"/>
        </w:rPr>
        <w:t xml:space="preserve">,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именуемые в дальнейшем «Заявитель», с другой стороны, именуемые в дальнейшем сторонами, составили настоящий акт.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Настоящим актом стороны подтверждают, что 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</w:rPr>
        <w:t>N</w:t>
      </w: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 xml:space="preserve"> 2130 "Об утверждении Правил подключения (технологического присоединения) объектов  капитального  строительства  к централизованным системам горячего водоснабжения, холодного водоснабжения и (или)  водоотведения и о внесении изменений и признании утратившими силу  некоторых актов Правительства Российской Федерации".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  <w:t>Величина подключаемой мощности (нагрузки) составляет: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в точке 1 __________________ </w:t>
      </w:r>
      <w:r w:rsidRPr="000F50CA">
        <w:rPr>
          <w:rFonts w:ascii="Times New Roman" w:eastAsia="Calibri" w:hAnsi="Times New Roman"/>
          <w:b/>
          <w:noProof/>
          <w:spacing w:val="-10"/>
          <w:kern w:val="0"/>
          <w:position w:val="-8"/>
          <w:sz w:val="23"/>
          <w:szCs w:val="23"/>
        </w:rPr>
        <w:drawing>
          <wp:inline distT="0" distB="0" distL="0" distR="0" wp14:anchorId="58AC65C5" wp14:editId="68C9132D">
            <wp:extent cx="4572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 xml:space="preserve"> (__________ </w:t>
      </w:r>
      <w:r w:rsidRPr="000F50CA">
        <w:rPr>
          <w:rFonts w:ascii="Times New Roman" w:eastAsia="Calibri" w:hAnsi="Times New Roman"/>
          <w:b/>
          <w:noProof/>
          <w:spacing w:val="-10"/>
          <w:kern w:val="0"/>
          <w:position w:val="-5"/>
          <w:sz w:val="23"/>
          <w:szCs w:val="23"/>
        </w:rPr>
        <w:drawing>
          <wp:inline distT="0" distB="0" distL="0" distR="0" wp14:anchorId="04F192AC" wp14:editId="4294847C">
            <wp:extent cx="4667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0CA">
        <w:rPr>
          <w:rFonts w:ascii="Times New Roman" w:eastAsia="Calibri" w:hAnsi="Times New Roman"/>
          <w:b/>
          <w:spacing w:val="-10"/>
          <w:kern w:val="0"/>
          <w:sz w:val="23"/>
          <w:szCs w:val="23"/>
          <w:lang w:val="ru-RU"/>
        </w:rPr>
        <w:t>).</w:t>
      </w:r>
    </w:p>
    <w:p w:rsidR="000F50CA" w:rsidRPr="000F50CA" w:rsidRDefault="000F50CA" w:rsidP="000F50CA">
      <w:pPr>
        <w:widowControl/>
        <w:suppressAutoHyphens w:val="0"/>
        <w:overflowPunct/>
        <w:adjustRightInd w:val="0"/>
        <w:ind w:firstLine="284"/>
        <w:jc w:val="both"/>
        <w:textAlignment w:val="auto"/>
        <w:rPr>
          <w:rFonts w:ascii="Times New Roman" w:eastAsia="Calibri" w:hAnsi="Times New Roman"/>
          <w:spacing w:val="-10"/>
          <w:kern w:val="0"/>
          <w:sz w:val="23"/>
          <w:szCs w:val="23"/>
          <w:lang w:val="ru-RU"/>
        </w:rPr>
      </w:pP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Исполнитель                                                                                                             Заявитель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___________________                                                                                            ______________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М.П.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35FAA" w:rsidRPr="00835FAA" w:rsidRDefault="00835FAA" w:rsidP="00835FAA">
      <w:pPr>
        <w:rPr>
          <w:rFonts w:ascii="Times New Roman" w:hAnsi="Times New Roman"/>
          <w:spacing w:val="-6"/>
          <w:sz w:val="24"/>
          <w:szCs w:val="24"/>
          <w:lang w:val="ru-RU" w:eastAsia="ru-RU"/>
        </w:rPr>
      </w:pPr>
      <w:r w:rsidRPr="00835FAA">
        <w:rPr>
          <w:rFonts w:ascii="Times New Roman" w:hAnsi="Times New Roman"/>
          <w:spacing w:val="-6"/>
          <w:sz w:val="24"/>
          <w:szCs w:val="24"/>
          <w:lang w:val="ru-RU" w:eastAsia="ru-RU"/>
        </w:rPr>
        <w:t xml:space="preserve">"__" _________________ 20__ г.                                                                           "__" __________________ 20__ г.     </w:t>
      </w:r>
    </w:p>
    <w:p w:rsidR="000F50CA" w:rsidRPr="000F50CA" w:rsidRDefault="000F50CA" w:rsidP="000F50CA">
      <w:pPr>
        <w:rPr>
          <w:lang w:val="ru-RU"/>
        </w:rPr>
      </w:pPr>
      <w:r w:rsidRPr="000F50CA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0CA" w:rsidRPr="000F50CA" w:rsidRDefault="000F50CA" w:rsidP="000F50CA">
      <w:pPr>
        <w:widowControl/>
        <w:suppressAutoHyphens w:val="0"/>
        <w:overflowPunct/>
        <w:autoSpaceDE/>
        <w:autoSpaceDN/>
        <w:spacing w:after="200" w:line="276" w:lineRule="auto"/>
        <w:textAlignment w:val="auto"/>
        <w:rPr>
          <w:rFonts w:ascii="Times New Roman" w:eastAsiaTheme="minorHAnsi" w:hAnsi="Times New Roman"/>
          <w:kern w:val="0"/>
          <w:lang w:val="ru-RU"/>
        </w:rPr>
      </w:pPr>
    </w:p>
    <w:p w:rsidR="00EB3DC9" w:rsidRPr="0082738A" w:rsidRDefault="00AE13BA">
      <w:pPr>
        <w:rPr>
          <w:lang w:val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3DC9" w:rsidRPr="0082738A" w:rsidSect="00835FAA">
      <w:pgSz w:w="12240" w:h="15840"/>
      <w:pgMar w:top="426" w:right="474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F9C"/>
    <w:multiLevelType w:val="multilevel"/>
    <w:tmpl w:val="07E65AA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C9"/>
    <w:rsid w:val="000153AB"/>
    <w:rsid w:val="000979B0"/>
    <w:rsid w:val="000A0A6F"/>
    <w:rsid w:val="000B5274"/>
    <w:rsid w:val="000D2C8A"/>
    <w:rsid w:val="000E1446"/>
    <w:rsid w:val="000E60B5"/>
    <w:rsid w:val="000F50CA"/>
    <w:rsid w:val="001167E7"/>
    <w:rsid w:val="00120D8B"/>
    <w:rsid w:val="00127443"/>
    <w:rsid w:val="001317C0"/>
    <w:rsid w:val="001472B7"/>
    <w:rsid w:val="00166595"/>
    <w:rsid w:val="00174C78"/>
    <w:rsid w:val="0019568E"/>
    <w:rsid w:val="00281D05"/>
    <w:rsid w:val="00284D22"/>
    <w:rsid w:val="003115E1"/>
    <w:rsid w:val="00370317"/>
    <w:rsid w:val="003951D2"/>
    <w:rsid w:val="003B66D5"/>
    <w:rsid w:val="003D0F9E"/>
    <w:rsid w:val="00412FE3"/>
    <w:rsid w:val="004B4AFE"/>
    <w:rsid w:val="004F1815"/>
    <w:rsid w:val="00515FB6"/>
    <w:rsid w:val="00555B56"/>
    <w:rsid w:val="00585913"/>
    <w:rsid w:val="006A79E8"/>
    <w:rsid w:val="007117D6"/>
    <w:rsid w:val="0076375B"/>
    <w:rsid w:val="00795CA7"/>
    <w:rsid w:val="008051CE"/>
    <w:rsid w:val="0082738A"/>
    <w:rsid w:val="0083401A"/>
    <w:rsid w:val="00835FAA"/>
    <w:rsid w:val="00841088"/>
    <w:rsid w:val="00877B68"/>
    <w:rsid w:val="008964D5"/>
    <w:rsid w:val="008E6323"/>
    <w:rsid w:val="009163CD"/>
    <w:rsid w:val="00A06D27"/>
    <w:rsid w:val="00A4170A"/>
    <w:rsid w:val="00A77195"/>
    <w:rsid w:val="00AB71BF"/>
    <w:rsid w:val="00AC7E21"/>
    <w:rsid w:val="00AE07B4"/>
    <w:rsid w:val="00AE13BA"/>
    <w:rsid w:val="00AE6723"/>
    <w:rsid w:val="00B50CB6"/>
    <w:rsid w:val="00B768D3"/>
    <w:rsid w:val="00B95FEE"/>
    <w:rsid w:val="00C24265"/>
    <w:rsid w:val="00C73ED5"/>
    <w:rsid w:val="00C84847"/>
    <w:rsid w:val="00CA3679"/>
    <w:rsid w:val="00CC17FA"/>
    <w:rsid w:val="00D00F0B"/>
    <w:rsid w:val="00D02F3B"/>
    <w:rsid w:val="00D17B0F"/>
    <w:rsid w:val="00D26E2B"/>
    <w:rsid w:val="00D31667"/>
    <w:rsid w:val="00D319F5"/>
    <w:rsid w:val="00D84DF7"/>
    <w:rsid w:val="00E32328"/>
    <w:rsid w:val="00E354DF"/>
    <w:rsid w:val="00E5117B"/>
    <w:rsid w:val="00E747F5"/>
    <w:rsid w:val="00EB35AE"/>
    <w:rsid w:val="00EB3DC9"/>
    <w:rsid w:val="00EF74B2"/>
    <w:rsid w:val="00F01884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F337"/>
  <w15:docId w15:val="{3D3CFE51-A933-4BDB-A537-D56C997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5FA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/>
      <w:autoSpaceDE/>
      <w:spacing w:after="200" w:line="276" w:lineRule="auto"/>
    </w:pPr>
    <w:rPr>
      <w:lang w:val="ru-RU" w:eastAsia="ru-RU"/>
    </w:rPr>
  </w:style>
  <w:style w:type="paragraph" w:customStyle="1" w:styleId="ConsPlusNonformat">
    <w:name w:val="ConsPlusNonformat"/>
    <w:pPr>
      <w:suppressAutoHyphens/>
      <w:overflowPunct/>
      <w:autoSpaceDE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pPr>
      <w:suppressAutoHyphens/>
      <w:overflowPunct/>
      <w:autoSpaceDE/>
    </w:pPr>
    <w:rPr>
      <w:rFonts w:cs="Calibri"/>
      <w:lang w:val="ru-RU" w:eastAsia="ru-RU"/>
    </w:rPr>
  </w:style>
  <w:style w:type="paragraph" w:customStyle="1" w:styleId="1">
    <w:name w:val="Стиль1"/>
    <w:basedOn w:val="Standard"/>
    <w:pPr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Размахнина Анна Игоревна</dc:creator>
  <cp:lastModifiedBy>Зуева Ольга Валерьевна</cp:lastModifiedBy>
  <cp:revision>3</cp:revision>
  <cp:lastPrinted>2023-06-07T09:31:00Z</cp:lastPrinted>
  <dcterms:created xsi:type="dcterms:W3CDTF">2023-11-16T11:41:00Z</dcterms:created>
  <dcterms:modified xsi:type="dcterms:W3CDTF">2023-11-16T11:45:00Z</dcterms:modified>
</cp:coreProperties>
</file>